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883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neralplanung - Verkehrsmaßnahme Groß Medewege für die Landeshauptstadt Schwer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: Verkehrsanlagen LP 1-4 und optional LP 5-9 und örtliche Bauüberwachung,
Los 2: Technische Ausrüstung LP 1-4 und optional LP 5-8,
Los 3.1: Ingenieurbauwerke Brücke LP 1-4 und optional LP 5-9 und örtliche Bauüberwachung,
Los 3.2: Tragwerksplanung Brücke LP 1-4 und optional LP 5-6,
Los 3.3: Ingenieurbauwerke Entwässerung LP 1-4 und optional LP 5-9 und örtliche Bauüberwach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